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A0C7E" w14:textId="2EA69FEB" w:rsidR="006E4DA1" w:rsidRPr="00696487" w:rsidRDefault="00696487" w:rsidP="00E864FB">
      <w:pPr>
        <w:spacing w:after="0"/>
        <w:jc w:val="both"/>
        <w:rPr>
          <w:b/>
          <w:bCs/>
        </w:rPr>
      </w:pPr>
      <w:r w:rsidRPr="00696487">
        <w:rPr>
          <w:b/>
          <w:bCs/>
        </w:rPr>
        <w:t xml:space="preserve">Индивидуальная работа студентов в рамках курса </w:t>
      </w:r>
      <w:r w:rsidRPr="00696487">
        <w:rPr>
          <w:b/>
          <w:bCs/>
          <w:lang w:val="en-US"/>
        </w:rPr>
        <w:t>Business</w:t>
      </w:r>
      <w:r w:rsidRPr="00696487">
        <w:rPr>
          <w:b/>
          <w:bCs/>
        </w:rPr>
        <w:t xml:space="preserve"> </w:t>
      </w:r>
      <w:r w:rsidRPr="00696487">
        <w:rPr>
          <w:b/>
          <w:bCs/>
          <w:lang w:val="en-US"/>
        </w:rPr>
        <w:t>English</w:t>
      </w:r>
      <w:r w:rsidRPr="00696487">
        <w:rPr>
          <w:b/>
          <w:bCs/>
        </w:rPr>
        <w:t xml:space="preserve"> </w:t>
      </w:r>
      <w:r w:rsidRPr="00696487">
        <w:rPr>
          <w:b/>
          <w:bCs/>
          <w:lang w:val="en-US"/>
        </w:rPr>
        <w:t>in</w:t>
      </w:r>
      <w:r w:rsidRPr="00696487">
        <w:rPr>
          <w:b/>
          <w:bCs/>
        </w:rPr>
        <w:t xml:space="preserve"> </w:t>
      </w:r>
      <w:r w:rsidRPr="00696487">
        <w:rPr>
          <w:b/>
          <w:bCs/>
          <w:lang w:val="en-US"/>
        </w:rPr>
        <w:t>IT</w:t>
      </w:r>
    </w:p>
    <w:p w14:paraId="2D266A67" w14:textId="77777777" w:rsidR="00696487" w:rsidRDefault="00696487" w:rsidP="00E864FB">
      <w:pPr>
        <w:spacing w:after="0"/>
        <w:jc w:val="both"/>
      </w:pPr>
    </w:p>
    <w:p w14:paraId="487C0473" w14:textId="31A0E57A" w:rsidR="006E4DA1" w:rsidRDefault="0078095B" w:rsidP="006E4DA1">
      <w:pPr>
        <w:pStyle w:val="a5"/>
        <w:numPr>
          <w:ilvl w:val="0"/>
          <w:numId w:val="1"/>
        </w:numPr>
        <w:spacing w:after="0"/>
        <w:jc w:val="both"/>
      </w:pPr>
      <w:r>
        <w:t>И</w:t>
      </w:r>
      <w:r w:rsidR="006E4DA1">
        <w:t xml:space="preserve">ндивидуальная работа </w:t>
      </w:r>
      <w:r>
        <w:t xml:space="preserve">в семестре </w:t>
      </w:r>
      <w:r w:rsidR="006E4DA1">
        <w:t>ведется всеми студентами.</w:t>
      </w:r>
    </w:p>
    <w:p w14:paraId="4F4A4497" w14:textId="574DC431" w:rsidR="006E4DA1" w:rsidRDefault="006E4DA1" w:rsidP="00E864FB">
      <w:pPr>
        <w:pStyle w:val="a5"/>
        <w:numPr>
          <w:ilvl w:val="0"/>
          <w:numId w:val="1"/>
        </w:numPr>
        <w:spacing w:after="0"/>
        <w:jc w:val="both"/>
      </w:pPr>
      <w:r>
        <w:t xml:space="preserve">В начале семестра необходимо продумать и предоставить план своей работы на семестр (чем вы планируете заниматься, с какой регулярностью; какие результаты планируете увидеть в конце семестра). </w:t>
      </w:r>
    </w:p>
    <w:p w14:paraId="5D6C6BA2" w14:textId="47C78388" w:rsidR="006E4DA1" w:rsidRDefault="006E4DA1" w:rsidP="006E4DA1">
      <w:pPr>
        <w:spacing w:after="0"/>
        <w:jc w:val="both"/>
      </w:pPr>
      <w:r>
        <w:t>План необходимо предоставить в течение первого месяца занятий.</w:t>
      </w:r>
    </w:p>
    <w:p w14:paraId="4C0DDC23" w14:textId="4AC2FB7D" w:rsidR="006E4DA1" w:rsidRDefault="006E4DA1" w:rsidP="006E4DA1">
      <w:pPr>
        <w:spacing w:after="0"/>
        <w:jc w:val="both"/>
      </w:pPr>
    </w:p>
    <w:p w14:paraId="2B4AC674" w14:textId="150606EA" w:rsidR="006E4DA1" w:rsidRDefault="006E4DA1" w:rsidP="00E864FB">
      <w:pPr>
        <w:pStyle w:val="a5"/>
        <w:numPr>
          <w:ilvl w:val="0"/>
          <w:numId w:val="1"/>
        </w:numPr>
        <w:spacing w:after="0"/>
        <w:jc w:val="both"/>
      </w:pPr>
      <w:r>
        <w:t>Необходимо регулярно</w:t>
      </w:r>
      <w:r w:rsidR="00FF0219">
        <w:t xml:space="preserve"> (1 раз в </w:t>
      </w:r>
      <w:r w:rsidR="001F1123">
        <w:t xml:space="preserve">две </w:t>
      </w:r>
      <w:r w:rsidR="00FF0219">
        <w:t>недел</w:t>
      </w:r>
      <w:r w:rsidR="001F1123">
        <w:t>и</w:t>
      </w:r>
      <w:r w:rsidR="00FF0219">
        <w:t>)</w:t>
      </w:r>
      <w:r>
        <w:t xml:space="preserve"> отчитываться о проделанной индивидуальной работе. Для отчета предоставляются два вида записей: </w:t>
      </w:r>
    </w:p>
    <w:p w14:paraId="58F0EC1C" w14:textId="77777777" w:rsidR="006E4DA1" w:rsidRDefault="006E4DA1" w:rsidP="00FF0219">
      <w:pPr>
        <w:pStyle w:val="a5"/>
        <w:spacing w:after="0"/>
        <w:ind w:left="1416"/>
        <w:jc w:val="both"/>
      </w:pPr>
      <w:r>
        <w:t xml:space="preserve">1) журнал отчета; </w:t>
      </w:r>
    </w:p>
    <w:p w14:paraId="31F9F1DF" w14:textId="6EAC0962" w:rsidR="006E4DA1" w:rsidRDefault="006E4DA1" w:rsidP="00FF0219">
      <w:pPr>
        <w:pStyle w:val="a5"/>
        <w:spacing w:after="0"/>
        <w:ind w:left="1416"/>
        <w:jc w:val="both"/>
      </w:pPr>
      <w:r>
        <w:t>2) заметки по материалам.</w:t>
      </w:r>
    </w:p>
    <w:p w14:paraId="040E375C" w14:textId="438DBD2B" w:rsidR="006E4DA1" w:rsidRDefault="006E4DA1" w:rsidP="00E864FB">
      <w:pPr>
        <w:spacing w:after="0"/>
        <w:jc w:val="both"/>
      </w:pPr>
      <w:r w:rsidRPr="00C20FBD">
        <w:rPr>
          <w:b/>
          <w:bCs/>
        </w:rPr>
        <w:t xml:space="preserve">Журнал отчета </w:t>
      </w:r>
      <w:r>
        <w:t>в краткой форме дает картину систематичности ваших занятий (заполняется в виде таблицы либо в тонкой тетради от руки, либо в электронном формате, но приносится в распечатанном виде и затем подшивается в единый файл/папку).</w:t>
      </w:r>
    </w:p>
    <w:p w14:paraId="2F9F05FF" w14:textId="17639245" w:rsidR="006E4DA1" w:rsidRDefault="006E4DA1" w:rsidP="00E864FB">
      <w:pPr>
        <w:spacing w:after="0"/>
        <w:jc w:val="both"/>
      </w:pPr>
      <w:r w:rsidRPr="00C20FBD">
        <w:rPr>
          <w:b/>
          <w:bCs/>
        </w:rPr>
        <w:t xml:space="preserve">Заметки </w:t>
      </w:r>
      <w:r>
        <w:t>показывают содержательный план вашей работы – какой материал вызвал интерес</w:t>
      </w:r>
      <w:r w:rsidR="00671CA6">
        <w:t>, что именно прорабатывается и как. Заметки ведутся в свободной форме</w:t>
      </w:r>
      <w:r w:rsidR="00C20FBD">
        <w:t xml:space="preserve"> (записываются интересные выражения, слова, культурологические факты и т.п.)</w:t>
      </w:r>
      <w:r w:rsidR="00671CA6">
        <w:t>.</w:t>
      </w:r>
    </w:p>
    <w:p w14:paraId="6261468B" w14:textId="2E86A48D" w:rsidR="006E4DA1" w:rsidRDefault="006E4DA1" w:rsidP="00E864FB">
      <w:pPr>
        <w:spacing w:after="0"/>
        <w:jc w:val="both"/>
      </w:pPr>
    </w:p>
    <w:p w14:paraId="4D43212C" w14:textId="6DBE87FF" w:rsidR="00696487" w:rsidRPr="00FF0219" w:rsidRDefault="00696487" w:rsidP="00696487">
      <w:pPr>
        <w:pStyle w:val="a5"/>
        <w:numPr>
          <w:ilvl w:val="0"/>
          <w:numId w:val="1"/>
        </w:numPr>
        <w:spacing w:after="0"/>
        <w:jc w:val="both"/>
      </w:pPr>
      <w:r>
        <w:t>В течение семестра необходимо ДВАЖДЫ публично представить результаты своей работы (проект). Это может быть мини-презентация подкаста/сериала/фильма/игры/учебника, который вы рекомендуете к просмотру /изучению или интересных языковых явлений (в форме устной презентации, игры, викторины и т.п.). Цель – практика устной речи в публичном выступлении.</w:t>
      </w:r>
    </w:p>
    <w:p w14:paraId="7E639474" w14:textId="77777777" w:rsidR="00696487" w:rsidRDefault="00696487" w:rsidP="00E864FB">
      <w:pPr>
        <w:spacing w:after="0"/>
        <w:jc w:val="both"/>
      </w:pPr>
    </w:p>
    <w:p w14:paraId="113645F6" w14:textId="21D17818" w:rsidR="00F12C76" w:rsidRPr="00C20FBD" w:rsidRDefault="00FF0219" w:rsidP="00E864FB">
      <w:pPr>
        <w:spacing w:after="0"/>
        <w:jc w:val="both"/>
      </w:pPr>
      <w:r>
        <w:t>Ниже приводится ф</w:t>
      </w:r>
      <w:r w:rsidR="00E864FB">
        <w:t xml:space="preserve">орма ведения </w:t>
      </w:r>
      <w:r w:rsidR="00C20FBD" w:rsidRPr="00C20FBD">
        <w:rPr>
          <w:b/>
          <w:bCs/>
        </w:rPr>
        <w:t>Ж</w:t>
      </w:r>
      <w:r w:rsidR="00E864FB" w:rsidRPr="00C20FBD">
        <w:rPr>
          <w:b/>
          <w:bCs/>
        </w:rPr>
        <w:t>урнала для отчета</w:t>
      </w:r>
      <w:r w:rsidR="00E864FB">
        <w:t xml:space="preserve"> по индивидуальной работе</w:t>
      </w:r>
      <w:r w:rsidR="00671CA6">
        <w:t xml:space="preserve">. </w:t>
      </w:r>
      <w:r w:rsidR="00696487" w:rsidRPr="00C20FBD">
        <w:t>(</w:t>
      </w:r>
      <w:r w:rsidR="00671CA6">
        <w:t>Комментарии могут быть разными.</w:t>
      </w:r>
      <w:r w:rsidR="00696487" w:rsidRPr="00C20FBD"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3531"/>
        <w:gridCol w:w="2811"/>
        <w:gridCol w:w="2086"/>
      </w:tblGrid>
      <w:tr w:rsidR="00671CA6" w14:paraId="7F905C20" w14:textId="77777777" w:rsidTr="00696487">
        <w:tc>
          <w:tcPr>
            <w:tcW w:w="916" w:type="dxa"/>
          </w:tcPr>
          <w:p w14:paraId="2B403A1E" w14:textId="570D616D" w:rsidR="00E864FB" w:rsidRPr="00696487" w:rsidRDefault="00E864FB" w:rsidP="00E864FB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>Дата</w:t>
            </w:r>
          </w:p>
        </w:tc>
        <w:tc>
          <w:tcPr>
            <w:tcW w:w="3531" w:type="dxa"/>
          </w:tcPr>
          <w:p w14:paraId="5A026BC9" w14:textId="043D6904" w:rsidR="00E864FB" w:rsidRPr="00696487" w:rsidRDefault="00E864FB" w:rsidP="00E864FB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 xml:space="preserve">Название материала </w:t>
            </w:r>
          </w:p>
        </w:tc>
        <w:tc>
          <w:tcPr>
            <w:tcW w:w="2811" w:type="dxa"/>
          </w:tcPr>
          <w:p w14:paraId="123B123B" w14:textId="77777777" w:rsidR="00E864FB" w:rsidRPr="00696487" w:rsidRDefault="00E864FB" w:rsidP="00E864FB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 xml:space="preserve">Продолжительность работы </w:t>
            </w:r>
          </w:p>
          <w:p w14:paraId="29EDE486" w14:textId="1CD91C9D" w:rsidR="00E864FB" w:rsidRPr="00696487" w:rsidRDefault="00E864FB" w:rsidP="00E864FB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>(в часах</w:t>
            </w:r>
            <w:r w:rsidR="00696487" w:rsidRPr="0078095B">
              <w:rPr>
                <w:b/>
                <w:bCs/>
              </w:rPr>
              <w:t>/</w:t>
            </w:r>
            <w:r w:rsidRPr="00696487">
              <w:rPr>
                <w:b/>
                <w:bCs/>
              </w:rPr>
              <w:t>минутах)</w:t>
            </w:r>
          </w:p>
        </w:tc>
        <w:tc>
          <w:tcPr>
            <w:tcW w:w="2086" w:type="dxa"/>
          </w:tcPr>
          <w:p w14:paraId="645815BC" w14:textId="0FF6284E" w:rsidR="00E864FB" w:rsidRPr="00696487" w:rsidRDefault="00E864FB" w:rsidP="00E864FB">
            <w:pPr>
              <w:jc w:val="both"/>
              <w:rPr>
                <w:b/>
                <w:bCs/>
              </w:rPr>
            </w:pPr>
            <w:r w:rsidRPr="00696487">
              <w:rPr>
                <w:b/>
                <w:bCs/>
              </w:rPr>
              <w:t>Комментарии</w:t>
            </w:r>
          </w:p>
          <w:p w14:paraId="2664AEBD" w14:textId="358C59A6" w:rsidR="00E864FB" w:rsidRPr="00696487" w:rsidRDefault="00E864FB" w:rsidP="00E864FB">
            <w:pPr>
              <w:jc w:val="both"/>
              <w:rPr>
                <w:b/>
                <w:bCs/>
              </w:rPr>
            </w:pPr>
          </w:p>
        </w:tc>
      </w:tr>
      <w:tr w:rsidR="00671CA6" w:rsidRPr="002D2EDB" w14:paraId="30AF35C4" w14:textId="77777777" w:rsidTr="00696487">
        <w:tc>
          <w:tcPr>
            <w:tcW w:w="916" w:type="dxa"/>
          </w:tcPr>
          <w:p w14:paraId="6AB53EA8" w14:textId="1F936EDD" w:rsidR="00E864FB" w:rsidRDefault="00E864FB" w:rsidP="00E864FB">
            <w:pPr>
              <w:jc w:val="both"/>
            </w:pPr>
            <w:r>
              <w:t>01.0</w:t>
            </w:r>
            <w:r w:rsidR="002D2EDB">
              <w:rPr>
                <w:lang w:val="en-US"/>
              </w:rPr>
              <w:t>3</w:t>
            </w:r>
            <w:r>
              <w:t>.</w:t>
            </w:r>
          </w:p>
        </w:tc>
        <w:tc>
          <w:tcPr>
            <w:tcW w:w="3531" w:type="dxa"/>
          </w:tcPr>
          <w:p w14:paraId="1090359F" w14:textId="7D807A62" w:rsidR="00E864FB" w:rsidRPr="002D2EDB" w:rsidRDefault="00E864FB" w:rsidP="00E864FB">
            <w:pPr>
              <w:jc w:val="both"/>
              <w:rPr>
                <w:lang w:val="en-US"/>
              </w:rPr>
            </w:pPr>
            <w:r w:rsidRPr="00E864FB">
              <w:rPr>
                <w:lang w:val="en-US"/>
              </w:rPr>
              <w:t>«The Picture of Dorian Gray»</w:t>
            </w:r>
            <w:r w:rsidR="002D2EDB" w:rsidRPr="002D2EDB">
              <w:rPr>
                <w:lang w:val="en-US"/>
              </w:rPr>
              <w:t xml:space="preserve"> (</w:t>
            </w:r>
            <w:r w:rsidR="002D2EDB">
              <w:rPr>
                <w:lang w:val="en-US"/>
              </w:rPr>
              <w:t>Reading B2.2</w:t>
            </w:r>
          </w:p>
          <w:p w14:paraId="4631B0FC" w14:textId="53260553" w:rsidR="00E864FB" w:rsidRPr="002D2EDB" w:rsidRDefault="00E864FB" w:rsidP="00E864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pp.</w:t>
            </w:r>
            <w:r w:rsidR="002D2EDB">
              <w:t>6-10</w:t>
            </w:r>
            <w:r w:rsidR="002D2EDB">
              <w:rPr>
                <w:lang w:val="en-US"/>
              </w:rPr>
              <w:t>)</w:t>
            </w:r>
          </w:p>
        </w:tc>
        <w:tc>
          <w:tcPr>
            <w:tcW w:w="2811" w:type="dxa"/>
          </w:tcPr>
          <w:p w14:paraId="7B5F9A58" w14:textId="6A8EB72D" w:rsidR="00E864FB" w:rsidRPr="002D2EDB" w:rsidRDefault="002D2EDB" w:rsidP="00E864FB">
            <w:pPr>
              <w:jc w:val="both"/>
            </w:pPr>
            <w:r>
              <w:t>30 мин</w:t>
            </w:r>
          </w:p>
        </w:tc>
        <w:tc>
          <w:tcPr>
            <w:tcW w:w="2086" w:type="dxa"/>
          </w:tcPr>
          <w:p w14:paraId="1DB12A44" w14:textId="69ACAC38" w:rsidR="00E864FB" w:rsidRPr="002D2EDB" w:rsidRDefault="00FF0219" w:rsidP="00E864FB">
            <w:pPr>
              <w:jc w:val="both"/>
            </w:pPr>
            <w:r>
              <w:t>первая глава + упражнения</w:t>
            </w:r>
            <w:r w:rsidRPr="002D2EDB">
              <w:t xml:space="preserve"> (</w:t>
            </w:r>
            <w:r>
              <w:t>сложные)</w:t>
            </w:r>
          </w:p>
        </w:tc>
      </w:tr>
      <w:tr w:rsidR="002D2EDB" w:rsidRPr="00671CA6" w14:paraId="5A6F2DAF" w14:textId="77777777" w:rsidTr="00696487">
        <w:tc>
          <w:tcPr>
            <w:tcW w:w="916" w:type="dxa"/>
          </w:tcPr>
          <w:p w14:paraId="2712F0CA" w14:textId="2F7914F7" w:rsidR="002D2EDB" w:rsidRPr="002D2EDB" w:rsidRDefault="002D2EDB" w:rsidP="00E864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02.03</w:t>
            </w:r>
          </w:p>
        </w:tc>
        <w:tc>
          <w:tcPr>
            <w:tcW w:w="3531" w:type="dxa"/>
          </w:tcPr>
          <w:p w14:paraId="46E92203" w14:textId="77777777" w:rsidR="002D2EDB" w:rsidRPr="002D2EDB" w:rsidRDefault="002D2EDB" w:rsidP="002D2EDB">
            <w:pPr>
              <w:jc w:val="both"/>
              <w:rPr>
                <w:lang w:val="en-US"/>
              </w:rPr>
            </w:pPr>
            <w:r w:rsidRPr="00E864FB">
              <w:rPr>
                <w:lang w:val="en-US"/>
              </w:rPr>
              <w:t>«The Picture of Dorian Gray»</w:t>
            </w:r>
            <w:r w:rsidRPr="002D2EDB">
              <w:rPr>
                <w:lang w:val="en-US"/>
              </w:rPr>
              <w:t xml:space="preserve"> (</w:t>
            </w:r>
            <w:r>
              <w:rPr>
                <w:lang w:val="en-US"/>
              </w:rPr>
              <w:t>Reading B2.2</w:t>
            </w:r>
          </w:p>
          <w:p w14:paraId="1CAC4E7A" w14:textId="78CA976A" w:rsidR="002D2EDB" w:rsidRDefault="002D2EDB" w:rsidP="002D2ED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pp.</w:t>
            </w:r>
            <w:r>
              <w:t>6-10</w:t>
            </w:r>
            <w:r>
              <w:rPr>
                <w:lang w:val="en-US"/>
              </w:rPr>
              <w:t>)</w:t>
            </w:r>
          </w:p>
        </w:tc>
        <w:tc>
          <w:tcPr>
            <w:tcW w:w="2811" w:type="dxa"/>
          </w:tcPr>
          <w:p w14:paraId="194B50AD" w14:textId="4F0833E3" w:rsidR="002D2EDB" w:rsidRPr="002D2EDB" w:rsidRDefault="002D2EDB" w:rsidP="00E864FB">
            <w:pPr>
              <w:jc w:val="both"/>
            </w:pPr>
            <w:r>
              <w:t>40 мин</w:t>
            </w:r>
          </w:p>
        </w:tc>
        <w:tc>
          <w:tcPr>
            <w:tcW w:w="2086" w:type="dxa"/>
          </w:tcPr>
          <w:p w14:paraId="7962B2B8" w14:textId="64B5FEE5" w:rsidR="002D2EDB" w:rsidRDefault="00FF0219" w:rsidP="00E864FB">
            <w:pPr>
              <w:jc w:val="both"/>
            </w:pPr>
            <w:r>
              <w:t>доделывал упражнения</w:t>
            </w:r>
          </w:p>
        </w:tc>
      </w:tr>
      <w:tr w:rsidR="00671CA6" w:rsidRPr="00671CA6" w14:paraId="367046ED" w14:textId="77777777" w:rsidTr="00696487">
        <w:tc>
          <w:tcPr>
            <w:tcW w:w="916" w:type="dxa"/>
          </w:tcPr>
          <w:p w14:paraId="5189E2DE" w14:textId="2E81480C" w:rsidR="00E864FB" w:rsidRPr="00671CA6" w:rsidRDefault="00671CA6" w:rsidP="00E864FB">
            <w:pPr>
              <w:jc w:val="both"/>
            </w:pPr>
            <w:r>
              <w:t>0</w:t>
            </w:r>
            <w:r w:rsidR="002D2EDB">
              <w:t>3</w:t>
            </w:r>
            <w:r>
              <w:t>.0</w:t>
            </w:r>
            <w:r w:rsidR="002D2EDB">
              <w:t>3</w:t>
            </w:r>
          </w:p>
        </w:tc>
        <w:tc>
          <w:tcPr>
            <w:tcW w:w="3531" w:type="dxa"/>
          </w:tcPr>
          <w:p w14:paraId="31D12FF2" w14:textId="7DADCE2D" w:rsidR="00E864FB" w:rsidRPr="00671CA6" w:rsidRDefault="00671CA6" w:rsidP="00E864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Luke’s English Podcast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№ 795 - </w:t>
            </w:r>
            <w:r>
              <w:rPr>
                <w:lang w:val="en-US"/>
              </w:rPr>
              <w:t>Doppelganger</w:t>
            </w:r>
          </w:p>
        </w:tc>
        <w:tc>
          <w:tcPr>
            <w:tcW w:w="2811" w:type="dxa"/>
          </w:tcPr>
          <w:p w14:paraId="412933D3" w14:textId="09915FE4" w:rsidR="00E864FB" w:rsidRPr="00671CA6" w:rsidRDefault="00671CA6" w:rsidP="00E864FB">
            <w:pPr>
              <w:jc w:val="both"/>
            </w:pPr>
            <w:r>
              <w:rPr>
                <w:lang w:val="en-US"/>
              </w:rPr>
              <w:t xml:space="preserve">1 </w:t>
            </w:r>
            <w:r>
              <w:t>час 10 минут</w:t>
            </w:r>
          </w:p>
        </w:tc>
        <w:tc>
          <w:tcPr>
            <w:tcW w:w="2086" w:type="dxa"/>
          </w:tcPr>
          <w:p w14:paraId="64B6087B" w14:textId="6E61818A" w:rsidR="00E864FB" w:rsidRPr="00671CA6" w:rsidRDefault="00FF0219" w:rsidP="00E864FB">
            <w:pPr>
              <w:jc w:val="both"/>
            </w:pPr>
            <w:r>
              <w:t>слушал фоном на прогулке и в машине, иногда проговаривал</w:t>
            </w:r>
          </w:p>
        </w:tc>
      </w:tr>
      <w:tr w:rsidR="006E4DA1" w:rsidRPr="00E864FB" w14:paraId="43E1ECD3" w14:textId="77777777" w:rsidTr="00696487">
        <w:tc>
          <w:tcPr>
            <w:tcW w:w="916" w:type="dxa"/>
          </w:tcPr>
          <w:p w14:paraId="56DB84B7" w14:textId="78ED684F" w:rsidR="006E4DA1" w:rsidRPr="00671CA6" w:rsidRDefault="00671CA6" w:rsidP="00E864FB">
            <w:pPr>
              <w:jc w:val="both"/>
            </w:pPr>
            <w:r>
              <w:lastRenderedPageBreak/>
              <w:t>0</w:t>
            </w:r>
            <w:r w:rsidR="002D2EDB">
              <w:t>4</w:t>
            </w:r>
            <w:r>
              <w:t>.0</w:t>
            </w:r>
            <w:r w:rsidR="002D2EDB">
              <w:t>3</w:t>
            </w:r>
          </w:p>
        </w:tc>
        <w:tc>
          <w:tcPr>
            <w:tcW w:w="3531" w:type="dxa"/>
          </w:tcPr>
          <w:p w14:paraId="3E7F4B2E" w14:textId="01B36B31" w:rsidR="006E4DA1" w:rsidRPr="00E864FB" w:rsidRDefault="00671CA6" w:rsidP="00E864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Luke’s English Podcast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№ 795 - </w:t>
            </w:r>
            <w:r>
              <w:rPr>
                <w:lang w:val="en-US"/>
              </w:rPr>
              <w:t>Doppelganger</w:t>
            </w:r>
          </w:p>
        </w:tc>
        <w:tc>
          <w:tcPr>
            <w:tcW w:w="2811" w:type="dxa"/>
          </w:tcPr>
          <w:p w14:paraId="3473F05D" w14:textId="450C2737" w:rsidR="006E4DA1" w:rsidRPr="00671CA6" w:rsidRDefault="00671CA6" w:rsidP="00E864FB">
            <w:pPr>
              <w:jc w:val="both"/>
            </w:pPr>
            <w:r>
              <w:t>20 мин</w:t>
            </w:r>
          </w:p>
        </w:tc>
        <w:tc>
          <w:tcPr>
            <w:tcW w:w="2086" w:type="dxa"/>
          </w:tcPr>
          <w:p w14:paraId="5ED8F2A7" w14:textId="1D054BB4" w:rsidR="006E4DA1" w:rsidRPr="00671CA6" w:rsidRDefault="00FF0219" w:rsidP="00E864FB">
            <w:pPr>
              <w:jc w:val="both"/>
            </w:pPr>
            <w:r>
              <w:t>записывал лексику, пересказывал историю</w:t>
            </w:r>
          </w:p>
        </w:tc>
      </w:tr>
      <w:tr w:rsidR="006E4DA1" w:rsidRPr="00E864FB" w14:paraId="336B9A95" w14:textId="77777777" w:rsidTr="00696487">
        <w:tc>
          <w:tcPr>
            <w:tcW w:w="916" w:type="dxa"/>
          </w:tcPr>
          <w:p w14:paraId="4D4733AB" w14:textId="6FB27D7F" w:rsidR="006E4DA1" w:rsidRPr="00671CA6" w:rsidRDefault="00671CA6" w:rsidP="00E864FB">
            <w:pPr>
              <w:jc w:val="both"/>
            </w:pPr>
            <w:r>
              <w:t>05.0</w:t>
            </w:r>
            <w:r w:rsidR="002D2EDB">
              <w:t>3</w:t>
            </w:r>
          </w:p>
        </w:tc>
        <w:tc>
          <w:tcPr>
            <w:tcW w:w="3531" w:type="dxa"/>
          </w:tcPr>
          <w:p w14:paraId="3F95F8DE" w14:textId="4DEB89E8" w:rsidR="006E4DA1" w:rsidRPr="00E864FB" w:rsidRDefault="00671CA6" w:rsidP="00E864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Luke’s English Podcast</w:t>
            </w:r>
            <w:r>
              <w:t>,</w:t>
            </w:r>
            <w:r>
              <w:rPr>
                <w:lang w:val="en-US"/>
              </w:rPr>
              <w:t xml:space="preserve"> </w:t>
            </w:r>
            <w:r>
              <w:t xml:space="preserve">№ 795 - </w:t>
            </w:r>
            <w:r>
              <w:rPr>
                <w:lang w:val="en-US"/>
              </w:rPr>
              <w:t>Doppelganger</w:t>
            </w:r>
          </w:p>
        </w:tc>
        <w:tc>
          <w:tcPr>
            <w:tcW w:w="2811" w:type="dxa"/>
          </w:tcPr>
          <w:p w14:paraId="77793D01" w14:textId="46AE7836" w:rsidR="006E4DA1" w:rsidRPr="00671CA6" w:rsidRDefault="00671CA6" w:rsidP="00E864FB">
            <w:pPr>
              <w:jc w:val="both"/>
            </w:pPr>
            <w:r>
              <w:t>15 мин</w:t>
            </w:r>
          </w:p>
        </w:tc>
        <w:tc>
          <w:tcPr>
            <w:tcW w:w="2086" w:type="dxa"/>
          </w:tcPr>
          <w:p w14:paraId="01263FD6" w14:textId="041384E6" w:rsidR="006E4DA1" w:rsidRPr="00E864FB" w:rsidRDefault="00FF0219" w:rsidP="00E864FB">
            <w:pPr>
              <w:jc w:val="both"/>
              <w:rPr>
                <w:lang w:val="en-US"/>
              </w:rPr>
            </w:pPr>
            <w:r>
              <w:t>записывал  лексику, пересказывал</w:t>
            </w:r>
          </w:p>
        </w:tc>
      </w:tr>
      <w:tr w:rsidR="006E4DA1" w:rsidRPr="00E864FB" w14:paraId="0E518BF3" w14:textId="77777777" w:rsidTr="00696487">
        <w:tc>
          <w:tcPr>
            <w:tcW w:w="916" w:type="dxa"/>
          </w:tcPr>
          <w:p w14:paraId="4216158E" w14:textId="6F12B9B3" w:rsidR="006E4DA1" w:rsidRPr="00671CA6" w:rsidRDefault="00671CA6" w:rsidP="00E864FB">
            <w:pPr>
              <w:jc w:val="both"/>
            </w:pPr>
            <w:r>
              <w:t>07.0</w:t>
            </w:r>
            <w:r w:rsidR="002D2EDB">
              <w:t>3</w:t>
            </w:r>
          </w:p>
        </w:tc>
        <w:tc>
          <w:tcPr>
            <w:tcW w:w="3531" w:type="dxa"/>
          </w:tcPr>
          <w:p w14:paraId="6445BC3E" w14:textId="262F90C8" w:rsidR="006E4DA1" w:rsidRPr="00E864FB" w:rsidRDefault="00671CA6" w:rsidP="00E864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Vocabulary in Use (Upper-intermediate), Un17 (phrasal verbs)</w:t>
            </w:r>
          </w:p>
        </w:tc>
        <w:tc>
          <w:tcPr>
            <w:tcW w:w="2811" w:type="dxa"/>
          </w:tcPr>
          <w:p w14:paraId="62537BF9" w14:textId="52959D12" w:rsidR="006E4DA1" w:rsidRPr="00671CA6" w:rsidRDefault="00671CA6" w:rsidP="00E864FB">
            <w:pPr>
              <w:jc w:val="both"/>
            </w:pPr>
            <w:r>
              <w:rPr>
                <w:lang w:val="en-US"/>
              </w:rPr>
              <w:t xml:space="preserve">10 </w:t>
            </w:r>
            <w:r>
              <w:t>мин</w:t>
            </w:r>
          </w:p>
        </w:tc>
        <w:tc>
          <w:tcPr>
            <w:tcW w:w="2086" w:type="dxa"/>
          </w:tcPr>
          <w:p w14:paraId="37C7FD6A" w14:textId="1558F090" w:rsidR="006E4DA1" w:rsidRPr="00671CA6" w:rsidRDefault="00FF0219" w:rsidP="00E864FB">
            <w:pPr>
              <w:jc w:val="both"/>
            </w:pPr>
            <w:r>
              <w:t>сделал упражнения устно (легкие)</w:t>
            </w:r>
          </w:p>
        </w:tc>
      </w:tr>
      <w:tr w:rsidR="006E4DA1" w:rsidRPr="00E864FB" w14:paraId="3075AB10" w14:textId="77777777" w:rsidTr="00696487">
        <w:tc>
          <w:tcPr>
            <w:tcW w:w="916" w:type="dxa"/>
          </w:tcPr>
          <w:p w14:paraId="6972A4D8" w14:textId="6D02E0F9" w:rsidR="006E4DA1" w:rsidRPr="00671CA6" w:rsidRDefault="00671CA6" w:rsidP="00E864FB">
            <w:pPr>
              <w:jc w:val="both"/>
            </w:pPr>
            <w:r>
              <w:t>08.0</w:t>
            </w:r>
            <w:r w:rsidR="002D2EDB">
              <w:t>3</w:t>
            </w:r>
          </w:p>
        </w:tc>
        <w:tc>
          <w:tcPr>
            <w:tcW w:w="3531" w:type="dxa"/>
          </w:tcPr>
          <w:p w14:paraId="6E2ADBD1" w14:textId="3739D1A9" w:rsidR="006E4DA1" w:rsidRPr="00E864FB" w:rsidRDefault="00671CA6" w:rsidP="00E864FB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Peter Pen (Elementary)</w:t>
            </w:r>
          </w:p>
        </w:tc>
        <w:tc>
          <w:tcPr>
            <w:tcW w:w="2811" w:type="dxa"/>
          </w:tcPr>
          <w:p w14:paraId="7D3FC999" w14:textId="7F9A4FED" w:rsidR="006E4DA1" w:rsidRPr="00671CA6" w:rsidRDefault="00671CA6" w:rsidP="00E864FB">
            <w:pPr>
              <w:jc w:val="both"/>
            </w:pPr>
            <w:r>
              <w:rPr>
                <w:lang w:val="en-US"/>
              </w:rPr>
              <w:t xml:space="preserve">10 </w:t>
            </w:r>
            <w:r>
              <w:t>мин</w:t>
            </w:r>
          </w:p>
        </w:tc>
        <w:tc>
          <w:tcPr>
            <w:tcW w:w="2086" w:type="dxa"/>
          </w:tcPr>
          <w:p w14:paraId="1325E959" w14:textId="0869DADA" w:rsidR="006E4DA1" w:rsidRPr="00671CA6" w:rsidRDefault="00FF0219" w:rsidP="00E864FB">
            <w:pPr>
              <w:jc w:val="both"/>
            </w:pPr>
            <w:r>
              <w:t>читал вслух младшему брату</w:t>
            </w:r>
          </w:p>
        </w:tc>
      </w:tr>
      <w:tr w:rsidR="002D2EDB" w:rsidRPr="00E864FB" w14:paraId="026258A4" w14:textId="77777777" w:rsidTr="00696487">
        <w:tc>
          <w:tcPr>
            <w:tcW w:w="916" w:type="dxa"/>
          </w:tcPr>
          <w:p w14:paraId="45C46163" w14:textId="77777777" w:rsidR="002D2EDB" w:rsidRDefault="002D2EDB" w:rsidP="00E864FB">
            <w:pPr>
              <w:jc w:val="both"/>
            </w:pPr>
          </w:p>
        </w:tc>
        <w:tc>
          <w:tcPr>
            <w:tcW w:w="3531" w:type="dxa"/>
          </w:tcPr>
          <w:p w14:paraId="19D8FD71" w14:textId="77777777" w:rsidR="002D2EDB" w:rsidRDefault="002D2EDB" w:rsidP="00E864FB">
            <w:pPr>
              <w:jc w:val="both"/>
              <w:rPr>
                <w:lang w:val="en-US"/>
              </w:rPr>
            </w:pPr>
          </w:p>
        </w:tc>
        <w:tc>
          <w:tcPr>
            <w:tcW w:w="2811" w:type="dxa"/>
          </w:tcPr>
          <w:p w14:paraId="347F8FCC" w14:textId="77777777" w:rsidR="002D2EDB" w:rsidRDefault="002D2EDB" w:rsidP="00E864FB">
            <w:pPr>
              <w:jc w:val="both"/>
              <w:rPr>
                <w:lang w:val="en-US"/>
              </w:rPr>
            </w:pPr>
          </w:p>
        </w:tc>
        <w:tc>
          <w:tcPr>
            <w:tcW w:w="2086" w:type="dxa"/>
          </w:tcPr>
          <w:p w14:paraId="1CBC6459" w14:textId="77777777" w:rsidR="002D2EDB" w:rsidRDefault="002D2EDB" w:rsidP="00E864FB">
            <w:pPr>
              <w:jc w:val="both"/>
            </w:pPr>
          </w:p>
        </w:tc>
      </w:tr>
      <w:tr w:rsidR="002D2EDB" w:rsidRPr="00E864FB" w14:paraId="166B78E3" w14:textId="77777777" w:rsidTr="00696487">
        <w:tc>
          <w:tcPr>
            <w:tcW w:w="916" w:type="dxa"/>
          </w:tcPr>
          <w:p w14:paraId="712E3373" w14:textId="77777777" w:rsidR="002D2EDB" w:rsidRDefault="002D2EDB" w:rsidP="00E864FB">
            <w:pPr>
              <w:jc w:val="both"/>
            </w:pPr>
          </w:p>
        </w:tc>
        <w:tc>
          <w:tcPr>
            <w:tcW w:w="3531" w:type="dxa"/>
          </w:tcPr>
          <w:p w14:paraId="1478C9CD" w14:textId="77777777" w:rsidR="002D2EDB" w:rsidRDefault="002D2EDB" w:rsidP="00E864FB">
            <w:pPr>
              <w:jc w:val="both"/>
              <w:rPr>
                <w:lang w:val="en-US"/>
              </w:rPr>
            </w:pPr>
          </w:p>
        </w:tc>
        <w:tc>
          <w:tcPr>
            <w:tcW w:w="2811" w:type="dxa"/>
          </w:tcPr>
          <w:p w14:paraId="78E27D3C" w14:textId="77777777" w:rsidR="002D2EDB" w:rsidRDefault="002D2EDB" w:rsidP="00E864FB">
            <w:pPr>
              <w:jc w:val="both"/>
              <w:rPr>
                <w:lang w:val="en-US"/>
              </w:rPr>
            </w:pPr>
          </w:p>
        </w:tc>
        <w:tc>
          <w:tcPr>
            <w:tcW w:w="2086" w:type="dxa"/>
          </w:tcPr>
          <w:p w14:paraId="23EB56BE" w14:textId="77777777" w:rsidR="002D2EDB" w:rsidRDefault="002D2EDB" w:rsidP="00E864FB">
            <w:pPr>
              <w:jc w:val="both"/>
            </w:pPr>
          </w:p>
        </w:tc>
      </w:tr>
    </w:tbl>
    <w:p w14:paraId="2B862955" w14:textId="5FFD9BE9" w:rsidR="00E864FB" w:rsidRDefault="00E864FB" w:rsidP="00E864FB">
      <w:pPr>
        <w:spacing w:after="0"/>
        <w:jc w:val="both"/>
        <w:rPr>
          <w:lang w:val="en-US"/>
        </w:rPr>
      </w:pPr>
    </w:p>
    <w:sectPr w:rsidR="00E864F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42CD2"/>
    <w:multiLevelType w:val="hybridMultilevel"/>
    <w:tmpl w:val="C1C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25E77"/>
    <w:multiLevelType w:val="hybridMultilevel"/>
    <w:tmpl w:val="C1CA0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4FB"/>
    <w:rsid w:val="001F1123"/>
    <w:rsid w:val="002746C7"/>
    <w:rsid w:val="002D2EDB"/>
    <w:rsid w:val="005E20D5"/>
    <w:rsid w:val="005E425E"/>
    <w:rsid w:val="00655F2A"/>
    <w:rsid w:val="00671CA6"/>
    <w:rsid w:val="00695FC3"/>
    <w:rsid w:val="00696487"/>
    <w:rsid w:val="006C0B77"/>
    <w:rsid w:val="006E4DA1"/>
    <w:rsid w:val="00751668"/>
    <w:rsid w:val="0078095B"/>
    <w:rsid w:val="008242FF"/>
    <w:rsid w:val="00870751"/>
    <w:rsid w:val="00922C48"/>
    <w:rsid w:val="00B915B7"/>
    <w:rsid w:val="00C20FBD"/>
    <w:rsid w:val="00E864FB"/>
    <w:rsid w:val="00EA59DF"/>
    <w:rsid w:val="00EE4070"/>
    <w:rsid w:val="00F12C76"/>
    <w:rsid w:val="00FF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92C81"/>
  <w15:chartTrackingRefBased/>
  <w15:docId w15:val="{EFD4411A-8F50-4078-8EFF-4113AEA1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671CA6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4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E864FB"/>
    <w:rPr>
      <w:i/>
      <w:iCs/>
    </w:rPr>
  </w:style>
  <w:style w:type="paragraph" w:styleId="a5">
    <w:name w:val="List Paragraph"/>
    <w:basedOn w:val="a"/>
    <w:uiPriority w:val="34"/>
    <w:qFormat/>
    <w:rsid w:val="006E4DA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71CA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2023-03-18T12:43:00Z</dcterms:created>
  <dcterms:modified xsi:type="dcterms:W3CDTF">2023-09-12T11:23:00Z</dcterms:modified>
</cp:coreProperties>
</file>